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“知人民所愿，行陶师廉洁”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书法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大赛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活动通知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一、活动目的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为纪念陶行知先生诞辰13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周年，弘扬“捧着一颗心来，不带半根草去”的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高尚廉洁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精神，展现晓庄学子的精神风貌，探索新时代行知精神的内涵，进一步弘扬与传承陶行知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廉洁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教育理念，引导学生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从书法艺术走近“陶师”，举办“知人民所愿，行陶师廉洁”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书法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二、活动主题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知人民所愿，行陶师廉洁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三、活动对象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全校学生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四、活动时间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2023年10月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五、活动内容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围绕陶行知廉洁观，具体书写内容选择可参照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附件1，进行书法创作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分为硬笔字组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毛笔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1.硬笔字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硬笔类作品须使用规范汉字（以《通用规范汉字表》为依据），字体要求使用楷书或行书。硬笔可使用中性笔、钢笔、秀丽笔。硬笔类作品用纸规格不超过A3纸大小（29.7cm×42cm以内）。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2.毛笔字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参赛同学请于规定时间内提交毛笔字作品，用纸规格为四尺三裁至六尺整张宣纸(46cmx69 cm——95cm×180 cm),一律为竖式。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六、活动形式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本次活动形式为线上线下相结合。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参赛作品要求参赛者独立完成，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完成后于10月24日前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上传书法作品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清晰照片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以（学院+班级+姓名）的格式发送至邮箱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 xml:space="preserve"> 1369763619@qq.com 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并将书法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作品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原稿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作品背面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标注好学院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班级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姓名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于10月24日13：30-17：00间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交至行知组团C楼110室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文学院团委学生会董倩妤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。二者缺一不可！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所有同学可以添加QQ群（群号937300239）跟进比赛情况。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七、其他事项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笔字可选择个人所长书写，提交一至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种均可。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2.本次活动参赛作品将由评审团统一评比，活动结束后，将为优秀者颁发奖状，优秀作品将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在校园内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及南晓人文公众号展出。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凡参赛者均有学时奖励。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Chars="200"/>
        <w:jc w:val="righ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南京晓庄学院党委宣传部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纪委办公室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Chars="200"/>
        <w:jc w:val="righ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党总支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Chars="200"/>
        <w:jc w:val="righ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后勤管理处党支部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2023年10月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pStyle w:val="4"/>
        <w:numPr>
          <w:ilvl w:val="0"/>
          <w:numId w:val="0"/>
        </w:numPr>
        <w:ind w:left="420" w:firstLine="0" w:firstLineChars="0"/>
        <w:jc w:val="right"/>
      </w:pPr>
      <w:r>
        <w:rPr>
          <w:rFonts w:hint="eastAsia"/>
          <w:lang w:eastAsia="zh-CN"/>
        </w:rPr>
        <w:br w:type="page"/>
      </w:r>
    </w:p>
    <w:p>
      <w:pPr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附件一</w:t>
      </w:r>
    </w:p>
    <w:p>
      <w:pPr>
        <w:numPr>
          <w:ilvl w:val="0"/>
          <w:numId w:val="0"/>
        </w:numPr>
        <w:jc w:val="left"/>
        <w:rPr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书法内容</w:t>
      </w:r>
      <w:r>
        <w:rPr>
          <w:rFonts w:hint="eastAsia"/>
          <w:sz w:val="28"/>
          <w:szCs w:val="28"/>
          <w:lang w:eastAsia="zh-CN"/>
        </w:rPr>
        <w:t>素材</w:t>
      </w:r>
      <w:r>
        <w:rPr>
          <w:rFonts w:hint="eastAsia"/>
          <w:sz w:val="28"/>
          <w:szCs w:val="28"/>
          <w:lang w:val="en-US" w:eastAsia="zh-CN"/>
        </w:rPr>
        <w:t>选择（所选内容均选自《陶行知廉政文化教育读本》）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万分清廉，不过小善。一念贪污，即为大恶。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捧着一颗心来，不带半根草去。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  <w:lang w:eastAsia="zh-CN"/>
        </w:rPr>
        <w:t>民之所好好之，民之所恶恶之。为人民代表者，不许天下为私。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  <w:lang w:eastAsia="zh-CN"/>
        </w:rPr>
        <w:t>律己不苟，律下不苟，律上不苟，方能创造出一个廉洁的社会。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  <w:lang w:eastAsia="zh-CN"/>
        </w:rPr>
        <w:t>发奋忘食，公而忘私。善与人交，久而敬之。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  <w:lang w:eastAsia="zh-CN"/>
        </w:rPr>
        <w:t>青山只会磨今古，流水何曾洗是非。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  <w:lang w:eastAsia="zh-CN"/>
        </w:rPr>
        <w:t>任重道远天地后，冰清玉洁日月明。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  <w:lang w:eastAsia="zh-CN"/>
        </w:rPr>
        <w:t>公家一文钱，百姓一身汗，将汗来比钱，花钱容易流汗难。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eastAsia="zh-CN"/>
        </w:rPr>
        <w:t xml:space="preserve">  </w:t>
      </w:r>
    </w:p>
    <w:p>
      <w:pPr>
        <w:pStyle w:val="4"/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zNmZlNDQ2YWU4NmYxMzQ0ZWU3YTQwZmY5NzdlYTcifQ=="/>
  </w:docVars>
  <w:rsids>
    <w:rsidRoot w:val="00000000"/>
    <w:rsid w:val="0C8C24F7"/>
    <w:rsid w:val="10D409E5"/>
    <w:rsid w:val="175372AA"/>
    <w:rsid w:val="17FC0062"/>
    <w:rsid w:val="343A199F"/>
    <w:rsid w:val="43187926"/>
    <w:rsid w:val="44CC62C5"/>
    <w:rsid w:val="497E1A2A"/>
    <w:rsid w:val="4AD14CD1"/>
    <w:rsid w:val="6129387C"/>
    <w:rsid w:val="6B41022E"/>
    <w:rsid w:val="73DD7799"/>
    <w:rsid w:val="77740388"/>
    <w:rsid w:val="77A45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498</Words>
  <Characters>532</Characters>
  <Lines>0</Lines>
  <Paragraphs>28</Paragraphs>
  <TotalTime>107</TotalTime>
  <ScaleCrop>false</ScaleCrop>
  <LinksUpToDate>false</LinksUpToDate>
  <CharactersWithSpaces>605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2023-10-05T16:09:00Z</dcterms:created>
  <dc:creator>V2055A</dc:creator>
  <cp:lastModifiedBy>覃红艺</cp:lastModifiedBy>
  <cp:lastPrinted>2023-10-12T05:36:00Z</cp:lastPrinted>
  <dcterms:modified xsi:type="dcterms:W3CDTF">2023-10-13T07:55:28Z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02293996BF8445A793CEAAB4DD1C9AE3_13</vt:lpwstr>
  </property>
  <property fmtid="{D5CDD505-2E9C-101B-9397-08002B2CF9AE}" pid="3" name="KSOProductBuildVer">
    <vt:lpwstr>2052-12.1.0.15712</vt:lpwstr>
  </property>
</Properties>
</file>